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9" w:rsidRDefault="00286317">
      <w:r>
        <w:rPr>
          <w:noProof/>
          <w:lang w:eastAsia="it-IT"/>
        </w:rPr>
        <w:drawing>
          <wp:inline distT="0" distB="0" distL="0" distR="0">
            <wp:extent cx="9067432" cy="1333500"/>
            <wp:effectExtent l="0" t="0" r="635" b="0"/>
            <wp:docPr id="1" name="Immagine 1" descr="C:\Users\pietropoli\Downloads\EEN_sm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poli\Downloads\EEN_smal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236" cy="133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8A" w:rsidRDefault="0048748A" w:rsidP="007423A7">
      <w:pPr>
        <w:jc w:val="right"/>
      </w:pPr>
      <w:r>
        <w:rPr>
          <w:noProof/>
          <w:lang w:eastAsia="it-IT"/>
        </w:rPr>
        <w:drawing>
          <wp:inline distT="0" distB="0" distL="0" distR="0" wp14:anchorId="0C0EFB3D" wp14:editId="35C911BA">
            <wp:extent cx="2196830" cy="1310640"/>
            <wp:effectExtent l="0" t="0" r="0" b="3810"/>
            <wp:docPr id="2" name="Immagine 2" descr="G:\EEN (Enterprise Europe Network)\Loghi\logo_I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EN (Enterprise Europe Network)\Loghi\logo_I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37" cy="13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70ADA154" wp14:editId="50131691">
            <wp:extent cx="1688194" cy="1272540"/>
            <wp:effectExtent l="0" t="0" r="7620" b="3810"/>
            <wp:docPr id="3" name="Immagine 3" descr="een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94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1A36AFCB" wp14:editId="3F02B837">
            <wp:extent cx="1889760" cy="1260025"/>
            <wp:effectExtent l="0" t="0" r="0" b="0"/>
            <wp:docPr id="5" name="Immagine 5" descr="G:\EEN (Enterprise Europe Network)\Loghi\1 standard\Logo Confcommercio - standard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EN (Enterprise Europe Network)\Loghi\1 standard\Logo Confcommercio - standard col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75" cy="126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3A7">
        <w:t>SETTEMBRE 2018</w:t>
      </w:r>
      <w:bookmarkStart w:id="0" w:name="_GoBack"/>
      <w:bookmarkEnd w:id="0"/>
    </w:p>
    <w:p w:rsidR="00A66F3A" w:rsidRDefault="00A66F3A"/>
    <w:p w:rsidR="005B488E" w:rsidRPr="00C80132" w:rsidRDefault="005B488E" w:rsidP="005B488E">
      <w:pPr>
        <w:rPr>
          <w:rFonts w:ascii="Times New Roman" w:hAnsi="Times New Roman" w:cs="Times New Roman"/>
          <w:sz w:val="20"/>
          <w:szCs w:val="20"/>
        </w:rPr>
      </w:pPr>
      <w:r w:rsidRPr="00C80132">
        <w:rPr>
          <w:rFonts w:ascii="Times New Roman" w:hAnsi="Times New Roman" w:cs="Times New Roman"/>
          <w:sz w:val="20"/>
          <w:szCs w:val="20"/>
        </w:rPr>
        <w:t>Settore Politiche per lo Sviluppo</w:t>
      </w:r>
    </w:p>
    <w:p w:rsidR="005B488E" w:rsidRPr="00C80132" w:rsidRDefault="005B488E" w:rsidP="005B488E">
      <w:pPr>
        <w:rPr>
          <w:rFonts w:ascii="Times New Roman" w:hAnsi="Times New Roman" w:cs="Times New Roman"/>
          <w:sz w:val="20"/>
          <w:szCs w:val="20"/>
        </w:rPr>
      </w:pPr>
      <w:r w:rsidRPr="00C80132">
        <w:rPr>
          <w:rFonts w:ascii="Times New Roman" w:hAnsi="Times New Roman" w:cs="Times New Roman"/>
          <w:sz w:val="20"/>
          <w:szCs w:val="20"/>
        </w:rPr>
        <w:t>Referente Servizio Segnalazione Bandi dell’Enterprise Europe Network:</w:t>
      </w:r>
    </w:p>
    <w:p w:rsidR="005B488E" w:rsidRPr="00C80132" w:rsidRDefault="005B488E" w:rsidP="005B488E">
      <w:pPr>
        <w:ind w:right="-1022"/>
        <w:rPr>
          <w:rFonts w:ascii="Times New Roman" w:hAnsi="Times New Roman" w:cs="Times New Roman"/>
          <w:sz w:val="20"/>
          <w:szCs w:val="20"/>
        </w:rPr>
      </w:pPr>
      <w:r w:rsidRPr="00C80132">
        <w:rPr>
          <w:rFonts w:ascii="Times New Roman" w:hAnsi="Times New Roman" w:cs="Times New Roman"/>
          <w:sz w:val="20"/>
          <w:szCs w:val="20"/>
        </w:rPr>
        <w:t xml:space="preserve">Sandra </w:t>
      </w:r>
      <w:proofErr w:type="spellStart"/>
      <w:r w:rsidRPr="00C80132">
        <w:rPr>
          <w:rFonts w:ascii="Times New Roman" w:hAnsi="Times New Roman" w:cs="Times New Roman"/>
          <w:sz w:val="20"/>
          <w:szCs w:val="20"/>
        </w:rPr>
        <w:t>Pietropoli</w:t>
      </w:r>
      <w:proofErr w:type="spellEnd"/>
      <w:r w:rsidRPr="00C8013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8013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80132">
        <w:rPr>
          <w:rFonts w:ascii="Times New Roman" w:hAnsi="Times New Roman" w:cs="Times New Roman"/>
          <w:sz w:val="20"/>
          <w:szCs w:val="20"/>
        </w:rPr>
        <w:t xml:space="preserve">: 065866493 – E-mail: </w:t>
      </w:r>
      <w:hyperlink r:id="rId9" w:history="1">
        <w:r w:rsidRPr="00C80132">
          <w:rPr>
            <w:rStyle w:val="Collegamentoipertestuale"/>
            <w:rFonts w:ascii="Times New Roman" w:hAnsi="Times New Roman" w:cs="Times New Roman"/>
            <w:sz w:val="20"/>
            <w:szCs w:val="20"/>
          </w:rPr>
          <w:t>s.pietropoli@confcommercio.it</w:t>
        </w:r>
      </w:hyperlink>
    </w:p>
    <w:p w:rsidR="005B488E" w:rsidRDefault="005B488E" w:rsidP="005B488E">
      <w:pPr>
        <w:tabs>
          <w:tab w:val="left" w:pos="11482"/>
        </w:tabs>
        <w:rPr>
          <w:rFonts w:ascii="Times New Roman" w:hAnsi="Times New Roman" w:cs="Times New Roman"/>
          <w:sz w:val="20"/>
          <w:szCs w:val="20"/>
        </w:rPr>
      </w:pPr>
    </w:p>
    <w:p w:rsidR="005B488E" w:rsidRPr="00C80132" w:rsidRDefault="005B488E" w:rsidP="005B488E">
      <w:pPr>
        <w:tabs>
          <w:tab w:val="left" w:pos="11482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Offerte di cooperazione – Settore </w:t>
      </w:r>
      <w:r w:rsidR="00C1364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mobili</w:t>
      </w:r>
    </w:p>
    <w:p w:rsidR="005B488E" w:rsidRPr="00C80132" w:rsidRDefault="005B488E" w:rsidP="005B48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40"/>
        <w:gridCol w:w="4880"/>
        <w:gridCol w:w="1420"/>
        <w:gridCol w:w="1586"/>
        <w:gridCol w:w="1700"/>
      </w:tblGrid>
      <w:tr w:rsidR="00C1364C" w:rsidRPr="00C1364C" w:rsidTr="00C1364C">
        <w:trPr>
          <w:trHeight w:val="756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CP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SCADENZA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DIPENDENTI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FATTURATO IN MILIONI DI €</w:t>
            </w:r>
          </w:p>
        </w:tc>
      </w:tr>
      <w:tr w:rsidR="00C1364C" w:rsidRPr="00C1364C" w:rsidTr="00C1364C">
        <w:trPr>
          <w:trHeight w:val="2520"/>
        </w:trPr>
        <w:tc>
          <w:tcPr>
            <w:tcW w:w="23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BRNL20170821001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OLANDA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Questa azienda è specializzata nella progettazione e vendita all'ingrosso di interni di negozi nel mercato al dettaglio olandese. La società vorrebbe arricchire il suo portafoglio di prodotti e sta cercando produttori di interni di negozi e componenti, che sono interessati a vendere i loro prodotti sul mercato olandese. Cooperazione basata su un accordo commerciale o un accordo di servizi di distribuzione.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06 </w:t>
            </w:r>
            <w:proofErr w:type="spellStart"/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Ott</w:t>
            </w:r>
            <w:proofErr w:type="spellEnd"/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Fino a 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Meno di 1</w:t>
            </w:r>
          </w:p>
        </w:tc>
      </w:tr>
      <w:tr w:rsidR="00C1364C" w:rsidRPr="00C1364C" w:rsidTr="00C1364C">
        <w:trPr>
          <w:trHeight w:val="1764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BRPL20170926002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Società che agisce come un'agenzia commerciale, offre servizi a società straniere interessate ad entrare nel mercato polacco con i loro prodotti. È in grado di supportare gli imprenditori di qualsiasi settore. La società offre cooperazione in base ad un accordo di agenzia commerciale.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21 </w:t>
            </w:r>
            <w:proofErr w:type="spellStart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Meno di 1</w:t>
            </w:r>
          </w:p>
        </w:tc>
      </w:tr>
      <w:tr w:rsidR="00C1364C" w:rsidRPr="00C1364C" w:rsidTr="00C1364C">
        <w:trPr>
          <w:trHeight w:val="1776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BRPL20180410001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Azienda che si occupa di prodotti di alta qualità, come l'illuminazione interna e l'arredamento, cerca produttori e designer che offrono prodotti di </w:t>
            </w:r>
            <w:proofErr w:type="spellStart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interior</w:t>
            </w:r>
            <w:proofErr w:type="spellEnd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design di alta qualità come mobili, illuminazione e decorazioni per la casa, per distribuirli sul mercato polacco.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05 </w:t>
            </w:r>
            <w:proofErr w:type="spellStart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Mag</w:t>
            </w:r>
            <w:proofErr w:type="spellEnd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2019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1 a 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Meno di 1</w:t>
            </w:r>
          </w:p>
        </w:tc>
      </w:tr>
      <w:tr w:rsidR="00C1364C" w:rsidRPr="00C1364C" w:rsidTr="00C1364C">
        <w:trPr>
          <w:trHeight w:val="1524"/>
        </w:trPr>
        <w:tc>
          <w:tcPr>
            <w:tcW w:w="23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BRPL20180530001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Un'azienda specializzata nella vendita al dettaglio di prodotti di alta qualità, come i mobili in </w:t>
            </w:r>
            <w:proofErr w:type="spellStart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rattan</w:t>
            </w:r>
            <w:proofErr w:type="spellEnd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salice, cerca produttori e progettisti che offrono mobili in </w:t>
            </w:r>
            <w:proofErr w:type="spellStart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rattan</w:t>
            </w:r>
            <w:proofErr w:type="spellEnd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salice e decorazioni per la casa, per distribuirli nel mercato polacco e europeo.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15 </w:t>
            </w:r>
            <w:proofErr w:type="spellStart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Giu</w:t>
            </w:r>
            <w:proofErr w:type="spellEnd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2019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Fino a 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Meno di 1</w:t>
            </w:r>
          </w:p>
        </w:tc>
      </w:tr>
      <w:tr w:rsidR="00C1364C" w:rsidRPr="00C1364C" w:rsidTr="00C1364C">
        <w:trPr>
          <w:trHeight w:val="2784"/>
        </w:trPr>
        <w:tc>
          <w:tcPr>
            <w:tcW w:w="23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BRPL20180705001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C1364C" w:rsidRPr="00C1364C" w:rsidRDefault="00C1364C" w:rsidP="00C1364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Società di produzione e commercio, con oltre 24 anni di esperienza, specializzata nella produzione di vari tipi di prodotti in legno, è alla ricerca di partner in grado di offrire scaffalature, cavalletti, scatole e componenti di mobili, interessati alla distribuzione tramite un accordo di servizi per i loro prodotti sul mercato polacco e sui mercati internazionali. La PMI è anche alla ricerca di produttori di compensato e fornitori di legno di conifere.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07 </w:t>
            </w:r>
            <w:proofErr w:type="spellStart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Lug</w:t>
            </w:r>
            <w:proofErr w:type="spellEnd"/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2019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11 a 49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1364C" w:rsidRPr="00C1364C" w:rsidRDefault="00C1364C" w:rsidP="00C1364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136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1 a 10</w:t>
            </w:r>
          </w:p>
        </w:tc>
      </w:tr>
    </w:tbl>
    <w:p w:rsidR="00A66F3A" w:rsidRDefault="00A66F3A"/>
    <w:p w:rsidR="004A5A54" w:rsidRDefault="004A5A54"/>
    <w:sectPr w:rsidR="004A5A54" w:rsidSect="00286317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17"/>
    <w:rsid w:val="00286317"/>
    <w:rsid w:val="0048748A"/>
    <w:rsid w:val="004A5A54"/>
    <w:rsid w:val="005B488E"/>
    <w:rsid w:val="007423A7"/>
    <w:rsid w:val="008928E4"/>
    <w:rsid w:val="00A66F3A"/>
    <w:rsid w:val="00C1364C"/>
    <w:rsid w:val="00D54F3F"/>
    <w:rsid w:val="00DD2769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F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3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4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F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3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pietropoli@confcommerc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Pietropoli</dc:creator>
  <cp:lastModifiedBy>Pietropoli</cp:lastModifiedBy>
  <cp:revision>4</cp:revision>
  <dcterms:created xsi:type="dcterms:W3CDTF">2018-09-18T09:31:00Z</dcterms:created>
  <dcterms:modified xsi:type="dcterms:W3CDTF">2018-09-18T09:32:00Z</dcterms:modified>
</cp:coreProperties>
</file>